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D5" w:rsidRDefault="00A173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rown" w:eastAsia="Brown" w:hAnsi="Brown" w:cs="Brown"/>
          <w:b/>
          <w:sz w:val="44"/>
          <w:szCs w:val="44"/>
        </w:rPr>
      </w:pPr>
      <w:r>
        <w:rPr>
          <w:b/>
          <w:i/>
          <w:sz w:val="20"/>
          <w:szCs w:val="20"/>
        </w:rPr>
        <w:t xml:space="preserve">Las claves de </w:t>
      </w:r>
      <w:hyperlink r:id="rId8">
        <w:r>
          <w:rPr>
            <w:b/>
            <w:i/>
            <w:color w:val="0000FF"/>
            <w:sz w:val="20"/>
            <w:szCs w:val="20"/>
            <w:u w:val="single"/>
          </w:rPr>
          <w:t>123tinta.es</w:t>
        </w:r>
      </w:hyperlink>
      <w:r>
        <w:rPr>
          <w:b/>
          <w:i/>
          <w:sz w:val="20"/>
          <w:szCs w:val="20"/>
        </w:rPr>
        <w:t xml:space="preserve"> para elegir la mejor impresora fotográfica,  </w:t>
      </w:r>
    </w:p>
    <w:p w:rsidR="007B68D5" w:rsidRDefault="00A17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rown" w:eastAsia="Brown" w:hAnsi="Brown" w:cs="Brown"/>
          <w:b/>
          <w:sz w:val="44"/>
          <w:szCs w:val="44"/>
        </w:rPr>
      </w:pPr>
      <w:r>
        <w:rPr>
          <w:rFonts w:ascii="Brown" w:eastAsia="Brown" w:hAnsi="Brown" w:cs="Brown"/>
          <w:b/>
          <w:sz w:val="44"/>
          <w:szCs w:val="44"/>
        </w:rPr>
        <w:t xml:space="preserve">Impresora fotográfica para el hogar: </w:t>
      </w:r>
    </w:p>
    <w:p w:rsidR="007B68D5" w:rsidRDefault="00A173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  <w:highlight w:val="yellow"/>
        </w:rPr>
      </w:pPr>
      <w:r>
        <w:rPr>
          <w:rFonts w:ascii="Brown" w:eastAsia="Brown" w:hAnsi="Brown" w:cs="Brown"/>
          <w:b/>
          <w:sz w:val="44"/>
          <w:szCs w:val="44"/>
        </w:rPr>
        <w:t>¿qué características debe tener?</w:t>
      </w:r>
    </w:p>
    <w:p w:rsidR="007B68D5" w:rsidRDefault="00A17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Conectividad, resolución</w:t>
      </w:r>
      <w:r w:rsidR="00FC6D5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calidad del color, o los costes de impresión son algunos de los </w:t>
      </w:r>
      <w:r w:rsidR="00FC6D5F">
        <w:rPr>
          <w:b/>
          <w:sz w:val="24"/>
          <w:szCs w:val="24"/>
        </w:rPr>
        <w:t>factores</w:t>
      </w:r>
      <w:r>
        <w:rPr>
          <w:b/>
          <w:sz w:val="24"/>
          <w:szCs w:val="24"/>
        </w:rPr>
        <w:t xml:space="preserve"> que hay que tener en cuenta para escoger un dispositivo de calidad</w:t>
      </w:r>
    </w:p>
    <w:p w:rsidR="007B68D5" w:rsidRDefault="00A173F4">
      <w:pPr>
        <w:jc w:val="both"/>
        <w:rPr>
          <w:color w:val="1F1F1F"/>
        </w:rPr>
      </w:pPr>
      <w:r>
        <w:rPr>
          <w:b/>
          <w:color w:val="1F1F1F"/>
          <w:sz w:val="24"/>
          <w:szCs w:val="24"/>
        </w:rPr>
        <w:t xml:space="preserve">Madrid, </w:t>
      </w:r>
      <w:r w:rsidR="00452DE8">
        <w:rPr>
          <w:b/>
          <w:color w:val="1F1F1F"/>
          <w:sz w:val="24"/>
          <w:szCs w:val="24"/>
        </w:rPr>
        <w:t>19</w:t>
      </w:r>
      <w:r>
        <w:rPr>
          <w:b/>
          <w:color w:val="1F1F1F"/>
          <w:sz w:val="24"/>
          <w:szCs w:val="24"/>
        </w:rPr>
        <w:t xml:space="preserve"> de agosto.-</w:t>
      </w:r>
      <w:r>
        <w:rPr>
          <w:color w:val="1F1F1F"/>
          <w:sz w:val="24"/>
          <w:szCs w:val="24"/>
        </w:rPr>
        <w:t xml:space="preserve"> </w:t>
      </w:r>
      <w:r w:rsidR="00452DE8">
        <w:rPr>
          <w:color w:val="1F1F1F"/>
        </w:rPr>
        <w:t>Hoy,</w:t>
      </w:r>
      <w:r>
        <w:rPr>
          <w:color w:val="1F1F1F"/>
        </w:rPr>
        <w:t xml:space="preserve"> 19 </w:t>
      </w:r>
      <w:r w:rsidR="00452DE8">
        <w:rPr>
          <w:color w:val="1F1F1F"/>
        </w:rPr>
        <w:t xml:space="preserve">de </w:t>
      </w:r>
      <w:r>
        <w:rPr>
          <w:color w:val="1F1F1F"/>
        </w:rPr>
        <w:t xml:space="preserve">agosto se celebra el Día Mundial de la Fotografía. Con motivo de esta fecha, </w:t>
      </w:r>
      <w:hyperlink r:id="rId9">
        <w:r>
          <w:rPr>
            <w:color w:val="0000FF"/>
            <w:u w:val="single"/>
          </w:rPr>
          <w:t>123tinta.es</w:t>
        </w:r>
      </w:hyperlink>
      <w:r>
        <w:rPr>
          <w:color w:val="1F1F1F"/>
        </w:rPr>
        <w:t xml:space="preserve">, la compañía proveedora de consumibles para impresoras, material de oficina y papelería, </w:t>
      </w:r>
      <w:r w:rsidR="00DB15D9">
        <w:rPr>
          <w:color w:val="1F1F1F"/>
        </w:rPr>
        <w:t>nos</w:t>
      </w:r>
      <w:r>
        <w:rPr>
          <w:color w:val="1F1F1F"/>
        </w:rPr>
        <w:t xml:space="preserve"> da a conocer las características </w:t>
      </w:r>
      <w:r w:rsidR="00CD79FA">
        <w:rPr>
          <w:color w:val="1F1F1F"/>
        </w:rPr>
        <w:t xml:space="preserve">que hay que </w:t>
      </w:r>
      <w:r>
        <w:rPr>
          <w:color w:val="1F1F1F"/>
        </w:rPr>
        <w:t>tener en cuenta a la hora de elegir impresoras</w:t>
      </w:r>
      <w:r w:rsidR="00C70680">
        <w:rPr>
          <w:color w:val="1F1F1F"/>
        </w:rPr>
        <w:t xml:space="preserve"> fotográficas</w:t>
      </w:r>
      <w:r>
        <w:rPr>
          <w:color w:val="1F1F1F"/>
        </w:rPr>
        <w:t>.</w:t>
      </w:r>
    </w:p>
    <w:p w:rsidR="007B68D5" w:rsidRDefault="00A173F4">
      <w:pPr>
        <w:jc w:val="both"/>
        <w:rPr>
          <w:color w:val="1F1F1F"/>
        </w:rPr>
      </w:pPr>
      <w:r>
        <w:rPr>
          <w:color w:val="1F1F1F"/>
        </w:rPr>
        <w:t xml:space="preserve">Las impresoras, al igual que la tecnología en general, evolucionan </w:t>
      </w:r>
      <w:r w:rsidR="00E43F9D">
        <w:rPr>
          <w:color w:val="1F1F1F"/>
        </w:rPr>
        <w:t>gracias a que se</w:t>
      </w:r>
      <w:r>
        <w:rPr>
          <w:color w:val="1F1F1F"/>
        </w:rPr>
        <w:t xml:space="preserve"> diseñan modelos </w:t>
      </w:r>
      <w:r w:rsidR="00E43F9D">
        <w:rPr>
          <w:color w:val="1F1F1F"/>
        </w:rPr>
        <w:t xml:space="preserve">innovadores </w:t>
      </w:r>
      <w:r>
        <w:rPr>
          <w:color w:val="1F1F1F"/>
        </w:rPr>
        <w:t>más completos, con mayores funciones y mejor calidad.</w:t>
      </w:r>
    </w:p>
    <w:p w:rsidR="007B68D5" w:rsidRDefault="00A173F4">
      <w:pPr>
        <w:jc w:val="both"/>
        <w:rPr>
          <w:color w:val="1F1F1F"/>
        </w:rPr>
      </w:pPr>
      <w:r>
        <w:rPr>
          <w:color w:val="1F1F1F"/>
        </w:rPr>
        <w:t>Las impresoras fotográficas permiten, además de imprimir fotografías con muy buena resolución, imprimir todo tipo de documentos</w:t>
      </w:r>
      <w:r w:rsidR="005E5AB2">
        <w:rPr>
          <w:color w:val="1F1F1F"/>
        </w:rPr>
        <w:t xml:space="preserve"> con una alta calidad de impresión</w:t>
      </w:r>
      <w:r>
        <w:rPr>
          <w:color w:val="1F1F1F"/>
        </w:rPr>
        <w:t xml:space="preserve"> y llevar a cabo las funciones habituales de </w:t>
      </w:r>
      <w:r w:rsidR="005E5AB2">
        <w:rPr>
          <w:color w:val="1F1F1F"/>
        </w:rPr>
        <w:t>cualquier impresora</w:t>
      </w:r>
      <w:r>
        <w:rPr>
          <w:color w:val="1F1F1F"/>
        </w:rPr>
        <w:t>, convirtiéndose en una herramienta muy práctica.</w:t>
      </w:r>
    </w:p>
    <w:p w:rsidR="007B68D5" w:rsidRDefault="00A173F4">
      <w:pPr>
        <w:jc w:val="both"/>
        <w:rPr>
          <w:b/>
          <w:color w:val="1F1F1F"/>
        </w:rPr>
      </w:pPr>
      <w:r>
        <w:rPr>
          <w:b/>
          <w:color w:val="1F1F1F"/>
        </w:rPr>
        <w:t>Características que hacen destacar una impresora</w:t>
      </w:r>
    </w:p>
    <w:p w:rsidR="007B68D5" w:rsidRDefault="00A173F4">
      <w:pPr>
        <w:jc w:val="both"/>
        <w:rPr>
          <w:color w:val="1F1F1F"/>
        </w:rPr>
      </w:pPr>
      <w:r>
        <w:rPr>
          <w:color w:val="1F1F1F"/>
        </w:rPr>
        <w:t xml:space="preserve">Definir </w:t>
      </w:r>
      <w:r w:rsidR="00C7085B">
        <w:rPr>
          <w:color w:val="1F1F1F"/>
        </w:rPr>
        <w:t xml:space="preserve">la impresora </w:t>
      </w:r>
      <w:r>
        <w:rPr>
          <w:color w:val="1F1F1F"/>
        </w:rPr>
        <w:t>perfect</w:t>
      </w:r>
      <w:r w:rsidR="00C7085B">
        <w:rPr>
          <w:color w:val="1F1F1F"/>
        </w:rPr>
        <w:t>a</w:t>
      </w:r>
      <w:r>
        <w:rPr>
          <w:color w:val="1F1F1F"/>
        </w:rPr>
        <w:t xml:space="preserve"> es algo muy complicado, ya que cada persona tiene unas necesidades y unas </w:t>
      </w:r>
      <w:r w:rsidR="00256F0C">
        <w:rPr>
          <w:color w:val="1F1F1F"/>
        </w:rPr>
        <w:t>preferencias</w:t>
      </w:r>
      <w:r>
        <w:rPr>
          <w:color w:val="1F1F1F"/>
        </w:rPr>
        <w:t xml:space="preserve"> diferentes, pero hay algunas características que aportan mayor calidad a las impresiones y hacen que las funcion</w:t>
      </w:r>
      <w:r w:rsidR="000D06C8">
        <w:rPr>
          <w:color w:val="1F1F1F"/>
        </w:rPr>
        <w:t>e</w:t>
      </w:r>
      <w:r>
        <w:rPr>
          <w:color w:val="1F1F1F"/>
        </w:rPr>
        <w:t xml:space="preserve">s que </w:t>
      </w:r>
      <w:r w:rsidR="00C52528">
        <w:rPr>
          <w:color w:val="1F1F1F"/>
        </w:rPr>
        <w:t>realiza</w:t>
      </w:r>
      <w:r>
        <w:rPr>
          <w:color w:val="1F1F1F"/>
        </w:rPr>
        <w:t xml:space="preserve"> el dispositivo se </w:t>
      </w:r>
      <w:r w:rsidR="00C52528">
        <w:rPr>
          <w:color w:val="1F1F1F"/>
        </w:rPr>
        <w:t>lleven a cabo</w:t>
      </w:r>
      <w:r>
        <w:rPr>
          <w:color w:val="1F1F1F"/>
        </w:rPr>
        <w:t xml:space="preserve"> de forma óptima.</w:t>
      </w:r>
    </w:p>
    <w:p w:rsidR="007B68D5" w:rsidRDefault="00A173F4">
      <w:pPr>
        <w:numPr>
          <w:ilvl w:val="0"/>
          <w:numId w:val="2"/>
        </w:numPr>
        <w:spacing w:after="0"/>
        <w:jc w:val="both"/>
        <w:rPr>
          <w:color w:val="1F1F1F"/>
        </w:rPr>
      </w:pPr>
      <w:r>
        <w:rPr>
          <w:color w:val="1F1F1F"/>
        </w:rPr>
        <w:t xml:space="preserve">Conectividad: la impresión desde </w:t>
      </w:r>
      <w:proofErr w:type="spellStart"/>
      <w:r w:rsidR="00256F0C">
        <w:rPr>
          <w:color w:val="1F1F1F"/>
        </w:rPr>
        <w:t>wifi</w:t>
      </w:r>
      <w:proofErr w:type="spellEnd"/>
      <w:r>
        <w:rPr>
          <w:color w:val="1F1F1F"/>
        </w:rPr>
        <w:t xml:space="preserve">, tarjetas de memoria o USB. Son funciones que la mayoría de </w:t>
      </w:r>
      <w:r w:rsidR="00256F0C">
        <w:rPr>
          <w:color w:val="1F1F1F"/>
        </w:rPr>
        <w:t>las impresoras</w:t>
      </w:r>
      <w:r>
        <w:rPr>
          <w:color w:val="1F1F1F"/>
        </w:rPr>
        <w:t xml:space="preserve"> del mercado ya poseen. En la actualidad, las fotografías suelen almacenarse en el móvil, por lo que esta característica resulta muy cómoda para el usuario.</w:t>
      </w:r>
    </w:p>
    <w:p w:rsidR="007B68D5" w:rsidRPr="00D812CA" w:rsidRDefault="00A173F4" w:rsidP="00D812CA">
      <w:pPr>
        <w:numPr>
          <w:ilvl w:val="0"/>
          <w:numId w:val="2"/>
        </w:numPr>
        <w:spacing w:after="0"/>
        <w:jc w:val="both"/>
        <w:rPr>
          <w:color w:val="1F1F1F"/>
        </w:rPr>
      </w:pPr>
      <w:r>
        <w:rPr>
          <w:color w:val="1F1F1F"/>
        </w:rPr>
        <w:t>Resolución:</w:t>
      </w:r>
      <w:r w:rsidRPr="00D812CA">
        <w:rPr>
          <w:color w:val="1F1F1F"/>
        </w:rPr>
        <w:t xml:space="preserve"> cuantos más puntos por pulgada</w:t>
      </w:r>
      <w:r w:rsidR="00D812CA">
        <w:rPr>
          <w:color w:val="1F1F1F"/>
        </w:rPr>
        <w:t xml:space="preserve"> (</w:t>
      </w:r>
      <w:proofErr w:type="spellStart"/>
      <w:r w:rsidR="00C65DA7">
        <w:rPr>
          <w:color w:val="1F1F1F"/>
        </w:rPr>
        <w:t>ppp</w:t>
      </w:r>
      <w:proofErr w:type="spellEnd"/>
      <w:r w:rsidR="00D812CA">
        <w:rPr>
          <w:color w:val="1F1F1F"/>
        </w:rPr>
        <w:t>)</w:t>
      </w:r>
      <w:r w:rsidRPr="00D812CA">
        <w:rPr>
          <w:color w:val="1F1F1F"/>
        </w:rPr>
        <w:t xml:space="preserve"> sea capaz de imprimir la máquina, mayor nitidez y calidad tendrán las fotografías</w:t>
      </w:r>
      <w:r w:rsidR="00C65DA7">
        <w:rPr>
          <w:color w:val="1F1F1F"/>
        </w:rPr>
        <w:t>, es decir, mejor resolución</w:t>
      </w:r>
      <w:r w:rsidRPr="00D812CA">
        <w:rPr>
          <w:color w:val="1F1F1F"/>
        </w:rPr>
        <w:t>.</w:t>
      </w:r>
    </w:p>
    <w:p w:rsidR="007B68D5" w:rsidRDefault="00A173F4">
      <w:pPr>
        <w:numPr>
          <w:ilvl w:val="0"/>
          <w:numId w:val="2"/>
        </w:numPr>
        <w:spacing w:after="0"/>
        <w:jc w:val="both"/>
        <w:rPr>
          <w:color w:val="1F1F1F"/>
        </w:rPr>
      </w:pPr>
      <w:r>
        <w:rPr>
          <w:color w:val="1F1F1F"/>
        </w:rPr>
        <w:t xml:space="preserve">Colores: una buena impresora fotográfica que </w:t>
      </w:r>
      <w:r w:rsidR="00D812CA">
        <w:rPr>
          <w:color w:val="1F1F1F"/>
        </w:rPr>
        <w:t>utilice cartucho</w:t>
      </w:r>
      <w:r>
        <w:rPr>
          <w:color w:val="1F1F1F"/>
        </w:rPr>
        <w:t>s</w:t>
      </w:r>
      <w:r w:rsidR="00D812CA">
        <w:rPr>
          <w:color w:val="1F1F1F"/>
        </w:rPr>
        <w:t xml:space="preserve"> de</w:t>
      </w:r>
      <w:r>
        <w:rPr>
          <w:color w:val="1F1F1F"/>
        </w:rPr>
        <w:t xml:space="preserve"> </w:t>
      </w:r>
      <w:r w:rsidR="00D00B2E">
        <w:rPr>
          <w:color w:val="1F1F1F"/>
        </w:rPr>
        <w:t>6</w:t>
      </w:r>
      <w:r>
        <w:rPr>
          <w:color w:val="1F1F1F"/>
        </w:rPr>
        <w:t xml:space="preserve"> colores es más que suficiente, pero la calidad será mucho mayor </w:t>
      </w:r>
      <w:r w:rsidR="00D812CA">
        <w:rPr>
          <w:color w:val="1F1F1F"/>
        </w:rPr>
        <w:t>cuantos más colores lleve</w:t>
      </w:r>
      <w:r w:rsidR="00D00B2E">
        <w:rPr>
          <w:color w:val="1F1F1F"/>
        </w:rPr>
        <w:t>. Hay modelos que</w:t>
      </w:r>
      <w:r>
        <w:rPr>
          <w:color w:val="1F1F1F"/>
        </w:rPr>
        <w:t xml:space="preserve"> llega</w:t>
      </w:r>
      <w:r w:rsidR="00D00B2E">
        <w:rPr>
          <w:color w:val="1F1F1F"/>
        </w:rPr>
        <w:t>n</w:t>
      </w:r>
      <w:r>
        <w:rPr>
          <w:color w:val="1F1F1F"/>
        </w:rPr>
        <w:t xml:space="preserve"> hasta los 12</w:t>
      </w:r>
      <w:r w:rsidR="00D00B2E">
        <w:rPr>
          <w:color w:val="1F1F1F"/>
        </w:rPr>
        <w:t xml:space="preserve"> cartuchos para conseguir una precisión óptima en las tonalidades</w:t>
      </w:r>
      <w:r w:rsidR="00CC40B5">
        <w:rPr>
          <w:color w:val="1F1F1F"/>
        </w:rPr>
        <w:t>.</w:t>
      </w:r>
    </w:p>
    <w:p w:rsidR="007B68D5" w:rsidRDefault="00A173F4">
      <w:pPr>
        <w:numPr>
          <w:ilvl w:val="0"/>
          <w:numId w:val="2"/>
        </w:numPr>
        <w:jc w:val="both"/>
        <w:rPr>
          <w:color w:val="1F1F1F"/>
        </w:rPr>
      </w:pPr>
      <w:r>
        <w:rPr>
          <w:color w:val="1F1F1F"/>
        </w:rPr>
        <w:t xml:space="preserve">Adaptación a distintos tamaños y soportes de papel: la anchura de impresión está limitada a las especificaciones del dispositivo. El tamaño habitual es 21.5 cm o 33 cm, con estas medidas se pueden imprimir fotografías de </w:t>
      </w:r>
      <w:r w:rsidR="00450A9D">
        <w:rPr>
          <w:color w:val="1F1F1F"/>
        </w:rPr>
        <w:t>muchos</w:t>
      </w:r>
      <w:r>
        <w:rPr>
          <w:color w:val="1F1F1F"/>
        </w:rPr>
        <w:t xml:space="preserve"> tamaños</w:t>
      </w:r>
      <w:r w:rsidR="00450A9D">
        <w:rPr>
          <w:color w:val="1F1F1F"/>
        </w:rPr>
        <w:t xml:space="preserve"> diferentes</w:t>
      </w:r>
      <w:r>
        <w:rPr>
          <w:color w:val="1F1F1F"/>
        </w:rPr>
        <w:t>.</w:t>
      </w:r>
    </w:p>
    <w:p w:rsidR="0004722A" w:rsidRDefault="0004722A" w:rsidP="0004722A">
      <w:pPr>
        <w:jc w:val="both"/>
        <w:rPr>
          <w:color w:val="1F1F1F"/>
        </w:rPr>
      </w:pPr>
    </w:p>
    <w:p w:rsidR="0004722A" w:rsidRDefault="0004722A" w:rsidP="0004722A">
      <w:pPr>
        <w:jc w:val="both"/>
        <w:rPr>
          <w:color w:val="1F1F1F"/>
        </w:rPr>
      </w:pPr>
    </w:p>
    <w:p w:rsidR="007B68D5" w:rsidRDefault="00A173F4">
      <w:pPr>
        <w:jc w:val="both"/>
        <w:rPr>
          <w:b/>
          <w:color w:val="1F1F1F"/>
        </w:rPr>
      </w:pPr>
      <w:r>
        <w:rPr>
          <w:b/>
          <w:color w:val="1F1F1F"/>
        </w:rPr>
        <w:lastRenderedPageBreak/>
        <w:t>Otros aspectos importantes de la impresora</w:t>
      </w:r>
    </w:p>
    <w:p w:rsidR="007B68D5" w:rsidRDefault="00A86220">
      <w:pPr>
        <w:numPr>
          <w:ilvl w:val="0"/>
          <w:numId w:val="1"/>
        </w:numPr>
        <w:spacing w:after="0"/>
        <w:jc w:val="both"/>
        <w:rPr>
          <w:color w:val="1F1F1F"/>
        </w:rPr>
      </w:pPr>
      <w:r>
        <w:rPr>
          <w:color w:val="1F1F1F"/>
        </w:rPr>
        <w:t>La p</w:t>
      </w:r>
      <w:r w:rsidR="00A173F4">
        <w:rPr>
          <w:color w:val="1F1F1F"/>
        </w:rPr>
        <w:t>osibilidad de reemplazar el cabezal de impresión</w:t>
      </w:r>
      <w:r w:rsidR="00F356FB">
        <w:rPr>
          <w:color w:val="1F1F1F"/>
        </w:rPr>
        <w:t>.</w:t>
      </w:r>
      <w:r w:rsidR="00A173F4">
        <w:rPr>
          <w:color w:val="1F1F1F"/>
        </w:rPr>
        <w:t xml:space="preserve"> </w:t>
      </w:r>
      <w:r w:rsidR="00F356FB">
        <w:rPr>
          <w:color w:val="1F1F1F"/>
        </w:rPr>
        <w:t>D</w:t>
      </w:r>
      <w:r w:rsidR="00A173F4">
        <w:rPr>
          <w:color w:val="1F1F1F"/>
        </w:rPr>
        <w:t>e la propia actividad</w:t>
      </w:r>
      <w:r w:rsidR="00506DE1">
        <w:rPr>
          <w:color w:val="1F1F1F"/>
        </w:rPr>
        <w:t xml:space="preserve"> de imprimir</w:t>
      </w:r>
      <w:r w:rsidR="00A173F4">
        <w:rPr>
          <w:color w:val="1F1F1F"/>
        </w:rPr>
        <w:t xml:space="preserve">, los cabezales de impresión -encargados de transferir la tinta al papel- </w:t>
      </w:r>
      <w:r w:rsidR="00F356FB">
        <w:rPr>
          <w:color w:val="1F1F1F"/>
        </w:rPr>
        <w:t xml:space="preserve">se </w:t>
      </w:r>
      <w:r w:rsidR="00A173F4">
        <w:rPr>
          <w:color w:val="1F1F1F"/>
        </w:rPr>
        <w:t>pueden desgasta</w:t>
      </w:r>
      <w:r w:rsidR="00F356FB">
        <w:rPr>
          <w:color w:val="1F1F1F"/>
        </w:rPr>
        <w:t>r</w:t>
      </w:r>
      <w:r w:rsidR="00A173F4">
        <w:rPr>
          <w:color w:val="1F1F1F"/>
        </w:rPr>
        <w:t>. Si esto ocurre, la impresión se puede ver afectada disminuyendo la calidad. En algunas ocasiones</w:t>
      </w:r>
      <w:r w:rsidR="00CF573C">
        <w:rPr>
          <w:color w:val="1F1F1F"/>
        </w:rPr>
        <w:t>,</w:t>
      </w:r>
      <w:r w:rsidR="00A173F4">
        <w:rPr>
          <w:color w:val="1F1F1F"/>
        </w:rPr>
        <w:t xml:space="preserve"> se debe a que queda tinta seca en el cabezal y puede solucionarse </w:t>
      </w:r>
      <w:r w:rsidR="00506DE1">
        <w:rPr>
          <w:color w:val="1F1F1F"/>
        </w:rPr>
        <w:t>limpiándolos</w:t>
      </w:r>
      <w:r w:rsidR="00A173F4">
        <w:rPr>
          <w:color w:val="1F1F1F"/>
        </w:rPr>
        <w:t>; pero</w:t>
      </w:r>
      <w:r>
        <w:rPr>
          <w:color w:val="1F1F1F"/>
        </w:rPr>
        <w:t>,</w:t>
      </w:r>
      <w:r w:rsidR="00A173F4">
        <w:rPr>
          <w:color w:val="1F1F1F"/>
        </w:rPr>
        <w:t xml:space="preserve"> con el tiempo, esta limpieza no resulta suficiente y hay que </w:t>
      </w:r>
      <w:r w:rsidR="00F10FCD">
        <w:rPr>
          <w:color w:val="1F1F1F"/>
        </w:rPr>
        <w:t>cambiar</w:t>
      </w:r>
      <w:r w:rsidR="00A173F4">
        <w:rPr>
          <w:color w:val="1F1F1F"/>
        </w:rPr>
        <w:t xml:space="preserve"> el cabezal.</w:t>
      </w:r>
    </w:p>
    <w:p w:rsidR="007B68D5" w:rsidRPr="00A86220" w:rsidRDefault="00A86220" w:rsidP="00A86220">
      <w:pPr>
        <w:numPr>
          <w:ilvl w:val="0"/>
          <w:numId w:val="1"/>
        </w:numPr>
        <w:jc w:val="both"/>
        <w:rPr>
          <w:color w:val="1F1F1F"/>
        </w:rPr>
      </w:pPr>
      <w:r>
        <w:rPr>
          <w:color w:val="1F1F1F"/>
        </w:rPr>
        <w:t>Los costes de impresión.</w:t>
      </w:r>
      <w:r w:rsidR="00A173F4" w:rsidRPr="00A86220">
        <w:rPr>
          <w:color w:val="1F1F1F"/>
        </w:rPr>
        <w:t xml:space="preserve"> </w:t>
      </w:r>
      <w:r>
        <w:rPr>
          <w:color w:val="1F1F1F"/>
        </w:rPr>
        <w:t>E</w:t>
      </w:r>
      <w:r w:rsidR="00A173F4" w:rsidRPr="00A86220">
        <w:rPr>
          <w:color w:val="1F1F1F"/>
        </w:rPr>
        <w:t xml:space="preserve">ste factor debe adaptarse a las posibilidades de cada </w:t>
      </w:r>
      <w:r w:rsidR="002C09BB">
        <w:rPr>
          <w:color w:val="1F1F1F"/>
        </w:rPr>
        <w:t>usuario</w:t>
      </w:r>
      <w:r w:rsidR="00A173F4" w:rsidRPr="00A86220">
        <w:rPr>
          <w:color w:val="1F1F1F"/>
        </w:rPr>
        <w:t xml:space="preserve">. Aun </w:t>
      </w:r>
      <w:r w:rsidR="002C09BB" w:rsidRPr="00A86220">
        <w:rPr>
          <w:color w:val="1F1F1F"/>
        </w:rPr>
        <w:t>así,</w:t>
      </w:r>
      <w:r w:rsidR="00A173F4" w:rsidRPr="00A86220">
        <w:rPr>
          <w:color w:val="1F1F1F"/>
        </w:rPr>
        <w:t xml:space="preserve"> no se debe dejar de lado la calidad por ahorrar algo de dinero. La tinta y el papel, el modelo, la tecnología y la modernidad del dispositivo son factores que hacen variar los costes de impresión. Además, existen varios </w:t>
      </w:r>
      <w:r w:rsidR="002E1A5C">
        <w:rPr>
          <w:color w:val="1F1F1F"/>
        </w:rPr>
        <w:t>modelos</w:t>
      </w:r>
      <w:r w:rsidR="00A173F4" w:rsidRPr="00A86220">
        <w:rPr>
          <w:color w:val="1F1F1F"/>
        </w:rPr>
        <w:t xml:space="preserve"> de impresoras fotográfic</w:t>
      </w:r>
      <w:r w:rsidR="00D26FEE">
        <w:rPr>
          <w:color w:val="1F1F1F"/>
        </w:rPr>
        <w:t>as</w:t>
      </w:r>
      <w:r w:rsidR="00A173F4" w:rsidRPr="00A86220">
        <w:rPr>
          <w:color w:val="1F1F1F"/>
        </w:rPr>
        <w:t xml:space="preserve"> que también permiten otras funcion</w:t>
      </w:r>
      <w:r w:rsidR="0065500D">
        <w:rPr>
          <w:color w:val="1F1F1F"/>
        </w:rPr>
        <w:t>es</w:t>
      </w:r>
      <w:r w:rsidR="00A173F4" w:rsidRPr="00A86220">
        <w:rPr>
          <w:color w:val="1F1F1F"/>
        </w:rPr>
        <w:t xml:space="preserve"> -impresoras multifunción- o tienen características especiales -como las portátiles-, lo que encarece el precio del dispositivo. Y, por supuesto, el fabricante y el proveedor también influye</w:t>
      </w:r>
      <w:r w:rsidR="00025040">
        <w:rPr>
          <w:color w:val="1F1F1F"/>
        </w:rPr>
        <w:t>n</w:t>
      </w:r>
      <w:r w:rsidR="00A173F4" w:rsidRPr="00A86220">
        <w:rPr>
          <w:color w:val="1F1F1F"/>
        </w:rPr>
        <w:t xml:space="preserve"> en el precio.</w:t>
      </w:r>
    </w:p>
    <w:p w:rsidR="007B68D5" w:rsidRDefault="00A173F4">
      <w:pPr>
        <w:jc w:val="both"/>
        <w:rPr>
          <w:color w:val="1F1F1F"/>
        </w:rPr>
      </w:pPr>
      <w:r>
        <w:rPr>
          <w:color w:val="1F1F1F"/>
        </w:rPr>
        <w:t>Es importante saber que estos factores influyen mucho en la durabilidad de</w:t>
      </w:r>
      <w:r w:rsidR="006C589C">
        <w:rPr>
          <w:color w:val="1F1F1F"/>
        </w:rPr>
        <w:t xml:space="preserve"> cualquier</w:t>
      </w:r>
      <w:r>
        <w:rPr>
          <w:color w:val="1F1F1F"/>
        </w:rPr>
        <w:t xml:space="preserve"> dispositivo, que depende </w:t>
      </w:r>
      <w:r w:rsidR="00BC0FCD">
        <w:rPr>
          <w:color w:val="1F1F1F"/>
        </w:rPr>
        <w:t>en gran parte también</w:t>
      </w:r>
      <w:r>
        <w:rPr>
          <w:color w:val="1F1F1F"/>
        </w:rPr>
        <w:t xml:space="preserve"> de su correcto uso y mantenimiento. Esta premisa es igualmente aplicable a una impresora fotográfica, cuyos cuidados y limpieza pueden influir mucho en la vida útil de la máquina.</w:t>
      </w:r>
    </w:p>
    <w:p w:rsidR="0004722A" w:rsidRDefault="0004722A">
      <w:pPr>
        <w:jc w:val="both"/>
        <w:rPr>
          <w:color w:val="1F1F1F"/>
        </w:rPr>
      </w:pPr>
    </w:p>
    <w:p w:rsidR="007B68D5" w:rsidRDefault="00A173F4">
      <w:pPr>
        <w:jc w:val="both"/>
        <w:rPr>
          <w:b/>
          <w:color w:val="1F1F1F"/>
        </w:rPr>
      </w:pPr>
      <w:r>
        <w:rPr>
          <w:b/>
          <w:i/>
          <w:sz w:val="20"/>
          <w:szCs w:val="20"/>
          <w:u w:val="single"/>
        </w:rPr>
        <w:t>Sobre 123tinta.es</w:t>
      </w:r>
    </w:p>
    <w:p w:rsidR="007B68D5" w:rsidRDefault="002A7B84">
      <w:pPr>
        <w:jc w:val="both"/>
        <w:rPr>
          <w:sz w:val="20"/>
          <w:szCs w:val="20"/>
        </w:rPr>
      </w:pPr>
      <w:hyperlink r:id="rId10">
        <w:r w:rsidR="00A173F4">
          <w:rPr>
            <w:color w:val="0000FF"/>
            <w:sz w:val="20"/>
            <w:szCs w:val="20"/>
            <w:u w:val="single"/>
          </w:rPr>
          <w:t>123tinta.es</w:t>
        </w:r>
      </w:hyperlink>
      <w:r w:rsidR="00A173F4">
        <w:rPr>
          <w:sz w:val="20"/>
          <w:szCs w:val="20"/>
        </w:rPr>
        <w:t xml:space="preserve"> nace en junio de 2021 como el </w:t>
      </w:r>
      <w:proofErr w:type="spellStart"/>
      <w:r w:rsidR="00A173F4">
        <w:rPr>
          <w:sz w:val="20"/>
          <w:szCs w:val="20"/>
        </w:rPr>
        <w:t>eCommerce</w:t>
      </w:r>
      <w:proofErr w:type="spellEnd"/>
      <w:r w:rsidR="00A173F4">
        <w:rPr>
          <w:sz w:val="20"/>
          <w:szCs w:val="20"/>
        </w:rPr>
        <w:t xml:space="preserve"> de consumibles para impresoras con la mejor relación calidad-precio del mercado. La empresa española, con sede central en </w:t>
      </w:r>
      <w:proofErr w:type="spellStart"/>
      <w:r w:rsidR="00A173F4">
        <w:rPr>
          <w:sz w:val="20"/>
          <w:szCs w:val="20"/>
        </w:rPr>
        <w:t>Azuqueca</w:t>
      </w:r>
      <w:proofErr w:type="spellEnd"/>
      <w:r w:rsidR="00A173F4">
        <w:rPr>
          <w:sz w:val="20"/>
          <w:szCs w:val="20"/>
        </w:rPr>
        <w:t xml:space="preserve"> de Henares (Guadalajara) tiene como enfoque principal la industria de los consumibles para impresoras. </w:t>
      </w:r>
    </w:p>
    <w:p w:rsidR="007B68D5" w:rsidRDefault="00A173F4">
      <w:pPr>
        <w:jc w:val="both"/>
        <w:rPr>
          <w:sz w:val="20"/>
          <w:szCs w:val="20"/>
        </w:rPr>
      </w:pPr>
      <w:r>
        <w:rPr>
          <w:sz w:val="20"/>
          <w:szCs w:val="20"/>
        </w:rPr>
        <w:t>Ofrece los cartuchos de tinta y tóner con la garantía de precio más bajo tanto para usuario particular como para empresas. Asimismo, cuentan con un amplio catálogo de artículos de papelería y material escolar. Dispone de un servicio de atención al cliente pre y postventa y un servicio de entrega rápida en 24 horas.</w:t>
      </w:r>
    </w:p>
    <w:p w:rsidR="007B68D5" w:rsidRDefault="00A173F4">
      <w:pPr>
        <w:spacing w:after="0" w:line="240" w:lineRule="auto"/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Para más información:</w:t>
      </w:r>
    </w:p>
    <w:p w:rsidR="007B68D5" w:rsidRDefault="00A173F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Actitud de Comunicación</w:t>
      </w:r>
    </w:p>
    <w:p w:rsidR="007B68D5" w:rsidRPr="006A4067" w:rsidRDefault="00A173F4">
      <w:pPr>
        <w:spacing w:after="0" w:line="240" w:lineRule="auto"/>
        <w:jc w:val="both"/>
        <w:rPr>
          <w:lang w:val="it-IT"/>
        </w:rPr>
      </w:pPr>
      <w:r w:rsidRPr="006A4067">
        <w:rPr>
          <w:sz w:val="20"/>
          <w:szCs w:val="20"/>
          <w:lang w:val="it-IT"/>
        </w:rPr>
        <w:t xml:space="preserve">Mirella Palafox – </w:t>
      </w:r>
      <w:hyperlink r:id="rId11">
        <w:r w:rsidRPr="006A4067">
          <w:rPr>
            <w:color w:val="0000FF"/>
            <w:sz w:val="20"/>
            <w:szCs w:val="20"/>
            <w:u w:val="single"/>
            <w:lang w:val="it-IT"/>
          </w:rPr>
          <w:t>mirella.palafox@actitud.es</w:t>
        </w:r>
      </w:hyperlink>
      <w:r w:rsidRPr="006A4067">
        <w:rPr>
          <w:lang w:val="it-IT"/>
        </w:rPr>
        <w:t xml:space="preserve">  –</w:t>
      </w:r>
      <w:r w:rsidRPr="006A4067">
        <w:rPr>
          <w:sz w:val="20"/>
          <w:szCs w:val="20"/>
          <w:lang w:val="it-IT"/>
        </w:rPr>
        <w:t xml:space="preserve"> T. 91 302 28 30</w:t>
      </w:r>
    </w:p>
    <w:sectPr w:rsidR="007B68D5" w:rsidRPr="006A4067" w:rsidSect="001B0A00">
      <w:headerReference w:type="default" r:id="rId12"/>
      <w:footerReference w:type="default" r:id="rId13"/>
      <w:pgSz w:w="11906" w:h="16838"/>
      <w:pgMar w:top="1417" w:right="1701" w:bottom="1417" w:left="1701" w:header="397" w:footer="6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34" w:rsidRDefault="00FC4234">
      <w:pPr>
        <w:spacing w:after="0" w:line="240" w:lineRule="auto"/>
      </w:pPr>
      <w:r>
        <w:separator/>
      </w:r>
    </w:p>
  </w:endnote>
  <w:endnote w:type="continuationSeparator" w:id="0">
    <w:p w:rsidR="00FC4234" w:rsidRDefault="00FC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n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D5" w:rsidRDefault="007B68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B68D5" w:rsidRDefault="007B68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B68D5" w:rsidRDefault="007B68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99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34" w:rsidRDefault="00FC4234">
      <w:pPr>
        <w:spacing w:after="0" w:line="240" w:lineRule="auto"/>
      </w:pPr>
      <w:r>
        <w:separator/>
      </w:r>
    </w:p>
  </w:footnote>
  <w:footnote w:type="continuationSeparator" w:id="0">
    <w:p w:rsidR="00FC4234" w:rsidRDefault="00FC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D5" w:rsidRDefault="00A17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4629150</wp:posOffset>
          </wp:positionH>
          <wp:positionV relativeFrom="paragraph">
            <wp:posOffset>-95248</wp:posOffset>
          </wp:positionV>
          <wp:extent cx="1377315" cy="594995"/>
          <wp:effectExtent l="0" t="0" r="0" b="0"/>
          <wp:wrapSquare wrapText="bothSides" distT="0" distB="0" distL="114300" distR="114300"/>
          <wp:docPr id="7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68D5" w:rsidRDefault="007B68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1C17"/>
    <w:multiLevelType w:val="multilevel"/>
    <w:tmpl w:val="96F22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9A211B"/>
    <w:multiLevelType w:val="multilevel"/>
    <w:tmpl w:val="94CCC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8C048E0"/>
    <w:multiLevelType w:val="multilevel"/>
    <w:tmpl w:val="0C162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8D5"/>
    <w:rsid w:val="00025040"/>
    <w:rsid w:val="0004722A"/>
    <w:rsid w:val="000D06C8"/>
    <w:rsid w:val="001B0A00"/>
    <w:rsid w:val="00256F0C"/>
    <w:rsid w:val="002A7B84"/>
    <w:rsid w:val="002C09BB"/>
    <w:rsid w:val="002E1A5C"/>
    <w:rsid w:val="0035406A"/>
    <w:rsid w:val="003F5EEB"/>
    <w:rsid w:val="00450A9D"/>
    <w:rsid w:val="00452DE8"/>
    <w:rsid w:val="00506DE1"/>
    <w:rsid w:val="005279E0"/>
    <w:rsid w:val="005E5AB2"/>
    <w:rsid w:val="00624F86"/>
    <w:rsid w:val="0065500D"/>
    <w:rsid w:val="006A4067"/>
    <w:rsid w:val="006C589C"/>
    <w:rsid w:val="007B68D5"/>
    <w:rsid w:val="00A173F4"/>
    <w:rsid w:val="00A86220"/>
    <w:rsid w:val="00BC0FCD"/>
    <w:rsid w:val="00C50960"/>
    <w:rsid w:val="00C52528"/>
    <w:rsid w:val="00C65DA7"/>
    <w:rsid w:val="00C70680"/>
    <w:rsid w:val="00C7085B"/>
    <w:rsid w:val="00CC40B5"/>
    <w:rsid w:val="00CD79FA"/>
    <w:rsid w:val="00CF573C"/>
    <w:rsid w:val="00D00B2E"/>
    <w:rsid w:val="00D26FEE"/>
    <w:rsid w:val="00D812CA"/>
    <w:rsid w:val="00DB15D9"/>
    <w:rsid w:val="00E43F9D"/>
    <w:rsid w:val="00F10FCD"/>
    <w:rsid w:val="00F356FB"/>
    <w:rsid w:val="00FC4234"/>
    <w:rsid w:val="00FC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54"/>
  </w:style>
  <w:style w:type="paragraph" w:styleId="Ttulo1">
    <w:name w:val="heading 1"/>
    <w:basedOn w:val="Normal"/>
    <w:next w:val="Normal"/>
    <w:uiPriority w:val="9"/>
    <w:qFormat/>
    <w:rsid w:val="001B0A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B0A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B0A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B0A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B0A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B0A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B0A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B0A0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0A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B0A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B0A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ella.palafox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123tint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23tinta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tx1x4sZYRmn/TD8eI7onwHWQQ==">AMUW2mXq/fjOsk933D6dDphmCBL83JjhvgWwttWO/soupP0yS/bPTb/Zd5IdDzMNqqxn/C5blOBSFLmeLHvphzxVVB/zP/Tnb/oR7UU2dLz85SfRz9Y+2NgHGb4efFGZCp0UiqkM8v4z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rodrigo.palafoxa@outlook.es</cp:lastModifiedBy>
  <cp:revision>3</cp:revision>
  <dcterms:created xsi:type="dcterms:W3CDTF">2022-08-18T12:59:00Z</dcterms:created>
  <dcterms:modified xsi:type="dcterms:W3CDTF">2022-08-18T13:04:00Z</dcterms:modified>
</cp:coreProperties>
</file>